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38B" w:rsidRDefault="0013538B" w:rsidP="0013538B">
      <w:pPr>
        <w:pStyle w:val="Title"/>
      </w:pPr>
      <w:r>
        <w:t xml:space="preserve">High School </w:t>
      </w:r>
      <w:r>
        <w:t>Boys and body image:</w:t>
      </w:r>
    </w:p>
    <w:p w:rsidR="0013538B" w:rsidRDefault="0013538B" w:rsidP="0013538B">
      <w:r>
        <w:t>AUDIO:  Rachel Friend talks with paediatrician Associate Professor Michael Kohn about the issue of body image and how it impacts on young men in particular.</w:t>
      </w:r>
    </w:p>
    <w:p w:rsidR="0013538B" w:rsidRDefault="0013538B" w:rsidP="0013538B">
      <w:hyperlink r:id="rId5" w:history="1">
        <w:r w:rsidRPr="00805D69">
          <w:rPr>
            <w:rStyle w:val="Hyperlink"/>
          </w:rPr>
          <w:t>http://www.schoolatoz.nsw.edu.au/wellbeing/health/b</w:t>
        </w:r>
        <w:r w:rsidRPr="00805D69">
          <w:rPr>
            <w:rStyle w:val="Hyperlink"/>
          </w:rPr>
          <w:t>o</w:t>
        </w:r>
        <w:r w:rsidRPr="00805D69">
          <w:rPr>
            <w:rStyle w:val="Hyperlink"/>
          </w:rPr>
          <w:t>ys-and-body-image</w:t>
        </w:r>
      </w:hyperlink>
      <w:r>
        <w:t xml:space="preserve"> </w:t>
      </w:r>
      <w:r>
        <w:t xml:space="preserve"> </w:t>
      </w:r>
    </w:p>
    <w:p w:rsidR="0013538B" w:rsidRDefault="0013538B" w:rsidP="0013538B"/>
    <w:p w:rsidR="0013538B" w:rsidRDefault="0013538B" w:rsidP="0013538B">
      <w:pPr>
        <w:pStyle w:val="Title"/>
      </w:pPr>
      <w:r>
        <w:t>Girls and body image:</w:t>
      </w:r>
    </w:p>
    <w:p w:rsidR="00FA4B95" w:rsidRDefault="0013538B" w:rsidP="0013538B">
      <w:r>
        <w:t>AUDIO:  Rachel Friend talks with the Butterfly Foundations Education Manager, Danni Rowlands about body image issues affecting young girls. Research shows young people feel under more pressure than eve</w:t>
      </w:r>
      <w:bookmarkStart w:id="0" w:name="_GoBack"/>
      <w:bookmarkEnd w:id="0"/>
      <w:r>
        <w:t>r to look a certain way.</w:t>
      </w:r>
    </w:p>
    <w:sectPr w:rsidR="00FA4B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38B"/>
    <w:rsid w:val="0013538B"/>
    <w:rsid w:val="00FA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353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353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13538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3538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353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353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13538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3538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choolatoz.nsw.edu.au/wellbeing/health/boys-and-body-ima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508</Characters>
  <Application>Microsoft Office Word</Application>
  <DocSecurity>0</DocSecurity>
  <Lines>4</Lines>
  <Paragraphs>1</Paragraphs>
  <ScaleCrop>false</ScaleCrop>
  <Company>NSW, Department of Education and Training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Thorburn, Jennifer</dc:creator>
  <cp:lastModifiedBy>Thorburn, Jennifer</cp:lastModifiedBy>
  <cp:revision>1</cp:revision>
  <dcterms:created xsi:type="dcterms:W3CDTF">2014-01-31T01:38:00Z</dcterms:created>
  <dcterms:modified xsi:type="dcterms:W3CDTF">2014-01-31T01:41:00Z</dcterms:modified>
</cp:coreProperties>
</file>